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5" w:type="dxa"/>
        <w:tblInd w:w="-252" w:type="dxa"/>
        <w:tblLook w:val="01E0" w:firstRow="1" w:lastRow="1" w:firstColumn="1" w:lastColumn="1" w:noHBand="0" w:noVBand="0"/>
      </w:tblPr>
      <w:tblGrid>
        <w:gridCol w:w="2585"/>
        <w:gridCol w:w="8060"/>
      </w:tblGrid>
      <w:tr w:rsidR="007226F5" w:rsidRPr="00951AAD" w:rsidTr="005640EE">
        <w:trPr>
          <w:trHeight w:val="1066"/>
        </w:trPr>
        <w:tc>
          <w:tcPr>
            <w:tcW w:w="2585" w:type="dxa"/>
            <w:shd w:val="clear" w:color="auto" w:fill="auto"/>
          </w:tcPr>
          <w:p w:rsidR="007226F5" w:rsidRPr="00951AAD" w:rsidRDefault="007226F5" w:rsidP="005640EE">
            <w:pPr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w:drawing>
                <wp:anchor distT="0" distB="0" distL="114935" distR="114935" simplePos="0" relativeHeight="251659264" behindDoc="0" locked="0" layoutInCell="1" allowOverlap="1" wp14:anchorId="566C0098" wp14:editId="085F9E10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0</wp:posOffset>
                  </wp:positionV>
                  <wp:extent cx="1600200" cy="1244600"/>
                  <wp:effectExtent l="19050" t="19050" r="19050" b="1270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44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  <w:p w:rsidR="007226F5" w:rsidRPr="00951AAD" w:rsidRDefault="007226F5" w:rsidP="005640EE">
            <w:pPr>
              <w:jc w:val="center"/>
              <w:rPr>
                <w:b/>
                <w:szCs w:val="26"/>
              </w:rPr>
            </w:pPr>
          </w:p>
          <w:p w:rsidR="007226F5" w:rsidRPr="00951AAD" w:rsidRDefault="007226F5" w:rsidP="005640EE">
            <w:pPr>
              <w:jc w:val="center"/>
              <w:rPr>
                <w:b/>
                <w:szCs w:val="26"/>
              </w:rPr>
            </w:pPr>
          </w:p>
          <w:p w:rsidR="007226F5" w:rsidRPr="00951AAD" w:rsidRDefault="007226F5" w:rsidP="005640EE">
            <w:pPr>
              <w:jc w:val="center"/>
              <w:rPr>
                <w:b/>
                <w:szCs w:val="26"/>
              </w:rPr>
            </w:pPr>
          </w:p>
          <w:p w:rsidR="007226F5" w:rsidRPr="00951AAD" w:rsidRDefault="007226F5" w:rsidP="005640EE">
            <w:pPr>
              <w:jc w:val="center"/>
              <w:rPr>
                <w:b/>
                <w:szCs w:val="26"/>
              </w:rPr>
            </w:pPr>
          </w:p>
          <w:p w:rsidR="007226F5" w:rsidRPr="00951AAD" w:rsidRDefault="007226F5" w:rsidP="005640EE">
            <w:pPr>
              <w:jc w:val="center"/>
              <w:rPr>
                <w:b/>
                <w:szCs w:val="26"/>
              </w:rPr>
            </w:pPr>
          </w:p>
          <w:p w:rsidR="007226F5" w:rsidRPr="00951AAD" w:rsidRDefault="007226F5" w:rsidP="005640EE">
            <w:pPr>
              <w:jc w:val="center"/>
              <w:rPr>
                <w:b/>
                <w:szCs w:val="26"/>
              </w:rPr>
            </w:pPr>
          </w:p>
        </w:tc>
        <w:tc>
          <w:tcPr>
            <w:tcW w:w="8060" w:type="dxa"/>
            <w:shd w:val="clear" w:color="auto" w:fill="auto"/>
          </w:tcPr>
          <w:p w:rsidR="007226F5" w:rsidRPr="00951AAD" w:rsidRDefault="007226F5" w:rsidP="005640EE">
            <w:pPr>
              <w:ind w:left="-108"/>
              <w:jc w:val="center"/>
              <w:rPr>
                <w:sz w:val="40"/>
                <w:szCs w:val="40"/>
              </w:rPr>
            </w:pPr>
            <w:r w:rsidRPr="00951AAD">
              <w:rPr>
                <w:sz w:val="40"/>
                <w:szCs w:val="40"/>
              </w:rPr>
              <w:t>Пенсионный фонд Российской Федерации</w:t>
            </w:r>
          </w:p>
          <w:p w:rsidR="007226F5" w:rsidRDefault="007226F5" w:rsidP="005640EE">
            <w:pPr>
              <w:ind w:left="-108"/>
              <w:jc w:val="center"/>
              <w:rPr>
                <w:bCs/>
                <w:sz w:val="44"/>
                <w:szCs w:val="44"/>
              </w:rPr>
            </w:pPr>
            <w:r w:rsidRPr="00951AAD">
              <w:rPr>
                <w:bCs/>
                <w:sz w:val="40"/>
                <w:szCs w:val="40"/>
              </w:rPr>
              <w:t xml:space="preserve">и н ф о </w:t>
            </w:r>
            <w:proofErr w:type="gramStart"/>
            <w:r w:rsidRPr="00951AAD">
              <w:rPr>
                <w:bCs/>
                <w:sz w:val="40"/>
                <w:szCs w:val="40"/>
              </w:rPr>
              <w:t>р</w:t>
            </w:r>
            <w:proofErr w:type="gramEnd"/>
            <w:r w:rsidRPr="00951AAD">
              <w:rPr>
                <w:bCs/>
                <w:sz w:val="40"/>
                <w:szCs w:val="40"/>
              </w:rPr>
              <w:t xml:space="preserve"> м и р у е т</w:t>
            </w:r>
            <w:r w:rsidRPr="00951AAD">
              <w:rPr>
                <w:bCs/>
                <w:sz w:val="44"/>
                <w:szCs w:val="44"/>
              </w:rPr>
              <w:t xml:space="preserve"> </w:t>
            </w:r>
          </w:p>
          <w:p w:rsidR="007226F5" w:rsidRPr="00A10FD2" w:rsidRDefault="007226F5" w:rsidP="005640EE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</w:tr>
    </w:tbl>
    <w:p w:rsidR="007226F5" w:rsidRPr="007226F5" w:rsidRDefault="007226F5" w:rsidP="007226F5">
      <w:pPr>
        <w:jc w:val="center"/>
        <w:textAlignment w:val="baseline"/>
        <w:rPr>
          <w:b/>
          <w:color w:val="000000"/>
          <w:sz w:val="28"/>
          <w:szCs w:val="28"/>
        </w:rPr>
      </w:pPr>
      <w:r w:rsidRPr="007226F5">
        <w:rPr>
          <w:b/>
          <w:color w:val="000000"/>
          <w:sz w:val="28"/>
          <w:szCs w:val="28"/>
        </w:rPr>
        <w:t>Досрочная страховая пенсия для родителей и опекунов инвалидов с детства</w:t>
      </w:r>
    </w:p>
    <w:p w:rsidR="007226F5" w:rsidRDefault="007226F5" w:rsidP="007226F5">
      <w:pPr>
        <w:ind w:firstLine="709"/>
        <w:jc w:val="both"/>
        <w:rPr>
          <w:szCs w:val="26"/>
        </w:rPr>
      </w:pPr>
    </w:p>
    <w:p w:rsidR="007226F5" w:rsidRPr="00156127" w:rsidRDefault="007226F5" w:rsidP="00215487">
      <w:pPr>
        <w:ind w:firstLine="567"/>
        <w:jc w:val="both"/>
        <w:textAlignment w:val="baseline"/>
        <w:rPr>
          <w:b/>
          <w:szCs w:val="26"/>
        </w:rPr>
      </w:pPr>
      <w:r w:rsidRPr="007226F5">
        <w:rPr>
          <w:sz w:val="28"/>
          <w:szCs w:val="28"/>
        </w:rPr>
        <w:t>На вопросы жителей города и районов о</w:t>
      </w:r>
      <w:r w:rsidRPr="007226F5">
        <w:rPr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>осрочном</w:t>
      </w:r>
      <w:r w:rsidRPr="007226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пенсионном обеспечении </w:t>
      </w:r>
      <w:r w:rsidRPr="007226F5">
        <w:rPr>
          <w:color w:val="000000"/>
          <w:sz w:val="28"/>
          <w:szCs w:val="28"/>
        </w:rPr>
        <w:t xml:space="preserve"> родителей и опекунов инвалидов с детства</w:t>
      </w:r>
      <w:r w:rsidR="00215487">
        <w:rPr>
          <w:color w:val="000000"/>
          <w:sz w:val="28"/>
          <w:szCs w:val="28"/>
        </w:rPr>
        <w:t xml:space="preserve"> в связи с изменениями в пенсионном законодательстве </w:t>
      </w:r>
      <w:bookmarkStart w:id="0" w:name="_GoBack"/>
      <w:bookmarkEnd w:id="0"/>
      <w:r w:rsidR="00215487">
        <w:rPr>
          <w:color w:val="000000"/>
          <w:sz w:val="28"/>
          <w:szCs w:val="28"/>
        </w:rPr>
        <w:t>сообщаем</w:t>
      </w:r>
      <w:r>
        <w:rPr>
          <w:szCs w:val="26"/>
        </w:rPr>
        <w:t xml:space="preserve">: </w:t>
      </w:r>
      <w:r w:rsidRPr="00156127">
        <w:rPr>
          <w:b/>
          <w:szCs w:val="26"/>
        </w:rPr>
        <w:t xml:space="preserve"> </w:t>
      </w:r>
    </w:p>
    <w:p w:rsidR="007226F5" w:rsidRPr="007226F5" w:rsidRDefault="007226F5" w:rsidP="007226F5">
      <w:pPr>
        <w:jc w:val="both"/>
        <w:textAlignment w:val="baseline"/>
        <w:rPr>
          <w:color w:val="000000"/>
          <w:sz w:val="28"/>
          <w:szCs w:val="28"/>
        </w:rPr>
      </w:pPr>
    </w:p>
    <w:p w:rsidR="007226F5" w:rsidRPr="007226F5" w:rsidRDefault="007226F5" w:rsidP="007226F5">
      <w:pPr>
        <w:ind w:firstLine="567"/>
        <w:jc w:val="both"/>
        <w:textAlignment w:val="baseline"/>
        <w:rPr>
          <w:color w:val="000000"/>
          <w:sz w:val="28"/>
          <w:szCs w:val="28"/>
        </w:rPr>
      </w:pPr>
      <w:r w:rsidRPr="007226F5">
        <w:rPr>
          <w:color w:val="000000"/>
          <w:sz w:val="28"/>
          <w:szCs w:val="28"/>
        </w:rPr>
        <w:t xml:space="preserve">С 2019 года сохраняется право на досрочную страховую пенсию по старости  у родителей и опекунов, воспитавших  инвалидов с детства. </w:t>
      </w:r>
    </w:p>
    <w:p w:rsidR="007226F5" w:rsidRPr="007226F5" w:rsidRDefault="007226F5" w:rsidP="00215487">
      <w:pPr>
        <w:ind w:firstLine="567"/>
        <w:jc w:val="both"/>
        <w:textAlignment w:val="baseline"/>
        <w:rPr>
          <w:color w:val="000000"/>
          <w:sz w:val="28"/>
          <w:szCs w:val="28"/>
        </w:rPr>
      </w:pPr>
      <w:r w:rsidRPr="007226F5">
        <w:rPr>
          <w:color w:val="000000"/>
          <w:sz w:val="28"/>
          <w:szCs w:val="28"/>
        </w:rPr>
        <w:t>Страховые пенсии по старости устанавливаются одному из родителей инвалидов с детства, воспитавшему их до 8 лет: мужчинам, достигшим возраста 55 лет, женщинам - 50 лет, если они имеют страховой стаж соответственно не менее 20 и 15 лет.</w:t>
      </w:r>
      <w:r w:rsidR="00215487">
        <w:rPr>
          <w:color w:val="000000"/>
          <w:sz w:val="28"/>
          <w:szCs w:val="28"/>
        </w:rPr>
        <w:t xml:space="preserve"> </w:t>
      </w:r>
      <w:r w:rsidRPr="007226F5">
        <w:rPr>
          <w:color w:val="000000"/>
          <w:sz w:val="28"/>
          <w:szCs w:val="28"/>
        </w:rPr>
        <w:t xml:space="preserve">Определяющий фактор - признание ребенка инвалидом до 18 лет или после 18 лет с причиной инвалидности - «инвалид с детства». При этом   продолжительность периода нахождения на такой инвалидности не имеет значения. </w:t>
      </w:r>
    </w:p>
    <w:p w:rsidR="007226F5" w:rsidRPr="007226F5" w:rsidRDefault="007226F5" w:rsidP="00215487">
      <w:pPr>
        <w:ind w:firstLine="567"/>
        <w:jc w:val="both"/>
        <w:textAlignment w:val="baseline"/>
        <w:rPr>
          <w:color w:val="000000"/>
          <w:sz w:val="28"/>
          <w:szCs w:val="28"/>
        </w:rPr>
      </w:pPr>
      <w:r w:rsidRPr="007226F5">
        <w:rPr>
          <w:color w:val="000000"/>
          <w:sz w:val="28"/>
          <w:szCs w:val="28"/>
        </w:rPr>
        <w:t xml:space="preserve">Досрочное назначение страховой пенсии по этому основанию обоим родителям одновременно возможно, </w:t>
      </w:r>
      <w:r w:rsidR="00215487">
        <w:rPr>
          <w:color w:val="000000"/>
          <w:sz w:val="28"/>
          <w:szCs w:val="28"/>
        </w:rPr>
        <w:t xml:space="preserve">только </w:t>
      </w:r>
      <w:r w:rsidRPr="007226F5">
        <w:rPr>
          <w:color w:val="000000"/>
          <w:sz w:val="28"/>
          <w:szCs w:val="28"/>
        </w:rPr>
        <w:t>когда в семье имеется более одного ребенка, признанного инвалидом с детства, и оба родителя воспитывали их до достижения ими 8-летнего возраста.</w:t>
      </w:r>
    </w:p>
    <w:p w:rsidR="007226F5" w:rsidRPr="007226F5" w:rsidRDefault="007226F5" w:rsidP="00215487">
      <w:pPr>
        <w:ind w:firstLine="567"/>
        <w:jc w:val="both"/>
        <w:textAlignment w:val="baseline"/>
        <w:rPr>
          <w:color w:val="000000"/>
          <w:sz w:val="28"/>
          <w:szCs w:val="28"/>
        </w:rPr>
      </w:pPr>
      <w:r w:rsidRPr="007226F5">
        <w:rPr>
          <w:color w:val="000000"/>
          <w:sz w:val="28"/>
          <w:szCs w:val="28"/>
        </w:rPr>
        <w:t xml:space="preserve">Также право на назначение страховой пенсии по старости ранее общеустановленного пенсионного возраста  сохраняется у опекунов  инвалидов </w:t>
      </w:r>
      <w:r w:rsidR="00215487">
        <w:rPr>
          <w:color w:val="000000"/>
          <w:sz w:val="28"/>
          <w:szCs w:val="28"/>
        </w:rPr>
        <w:t xml:space="preserve">           </w:t>
      </w:r>
      <w:r w:rsidRPr="007226F5">
        <w:rPr>
          <w:color w:val="000000"/>
          <w:sz w:val="28"/>
          <w:szCs w:val="28"/>
        </w:rPr>
        <w:t>с детства, и граждан, которые были опекунами инвалидов с детства, даже, если на момент обращения за пенсией они таковыми не являются. Им возраст выхода на пенсию уменьшается на 1 год за каждые 1 год и 6 месяцев опеки, но не более чем на 5 лет в общей сложности, если они имеют страховой стаж не менее 20 и 15 лет для мужчин и женщин соответственно. Возраст выхода на пенсию уменьшается в зависимости от продолжительности опеки. При этом обязательным условием является установление опекунства и воспитание до 8-летнего возраста ребенка. Продолжительность опеки для права на досрочную пенсию определяется только с учетом периодов, когда ребенок признавался инвалидом.</w:t>
      </w:r>
    </w:p>
    <w:p w:rsidR="007226F5" w:rsidRPr="00F84F49" w:rsidRDefault="007226F5" w:rsidP="007226F5">
      <w:pPr>
        <w:jc w:val="both"/>
        <w:textAlignment w:val="baseline"/>
        <w:rPr>
          <w:rFonts w:ascii="inherit" w:hAnsi="inherit" w:cs="Arial"/>
          <w:color w:val="000000"/>
        </w:rPr>
      </w:pPr>
    </w:p>
    <w:p w:rsidR="007226F5" w:rsidRDefault="007226F5" w:rsidP="007226F5">
      <w:pPr>
        <w:tabs>
          <w:tab w:val="left" w:pos="1260"/>
        </w:tabs>
        <w:spacing w:line="276" w:lineRule="auto"/>
        <w:jc w:val="both"/>
        <w:rPr>
          <w:szCs w:val="26"/>
        </w:rPr>
      </w:pPr>
    </w:p>
    <w:p w:rsidR="007226F5" w:rsidRPr="00A10FD2" w:rsidRDefault="007226F5" w:rsidP="007226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0FD2">
        <w:rPr>
          <w:sz w:val="28"/>
          <w:szCs w:val="28"/>
        </w:rPr>
        <w:t xml:space="preserve">                                </w:t>
      </w:r>
    </w:p>
    <w:p w:rsidR="007226F5" w:rsidRPr="00A10FD2" w:rsidRDefault="007226F5" w:rsidP="007226F5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10FD2">
        <w:rPr>
          <w:sz w:val="28"/>
          <w:szCs w:val="28"/>
        </w:rPr>
        <w:t>Государственное учреждение – Управление ПФР</w:t>
      </w:r>
    </w:p>
    <w:p w:rsidR="007226F5" w:rsidRPr="00A10FD2" w:rsidRDefault="007226F5" w:rsidP="007226F5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10FD2">
        <w:rPr>
          <w:sz w:val="28"/>
          <w:szCs w:val="28"/>
        </w:rPr>
        <w:t xml:space="preserve">в г. Вышнем Волочке и </w:t>
      </w:r>
      <w:proofErr w:type="spellStart"/>
      <w:r w:rsidRPr="00A10FD2">
        <w:rPr>
          <w:sz w:val="28"/>
          <w:szCs w:val="28"/>
        </w:rPr>
        <w:t>Вышневолоцком</w:t>
      </w:r>
      <w:proofErr w:type="spellEnd"/>
      <w:r w:rsidRPr="00A10FD2">
        <w:rPr>
          <w:sz w:val="28"/>
          <w:szCs w:val="28"/>
        </w:rPr>
        <w:t xml:space="preserve"> районе</w:t>
      </w:r>
    </w:p>
    <w:p w:rsidR="007226F5" w:rsidRPr="00A10FD2" w:rsidRDefault="007226F5" w:rsidP="007226F5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10FD2">
        <w:rPr>
          <w:sz w:val="28"/>
          <w:szCs w:val="28"/>
        </w:rPr>
        <w:t xml:space="preserve"> Тверской области (</w:t>
      </w:r>
      <w:proofErr w:type="gramStart"/>
      <w:r w:rsidRPr="00A10FD2">
        <w:rPr>
          <w:sz w:val="28"/>
          <w:szCs w:val="28"/>
        </w:rPr>
        <w:t>межрайонное</w:t>
      </w:r>
      <w:proofErr w:type="gramEnd"/>
      <w:r w:rsidRPr="00A10FD2">
        <w:rPr>
          <w:sz w:val="28"/>
          <w:szCs w:val="28"/>
        </w:rPr>
        <w:t>).</w:t>
      </w:r>
    </w:p>
    <w:p w:rsidR="007226F5" w:rsidRDefault="007226F5" w:rsidP="007226F5"/>
    <w:p w:rsidR="004A6E28" w:rsidRDefault="004A6E28"/>
    <w:sectPr w:rsidR="004A6E28" w:rsidSect="00BC471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F5"/>
    <w:rsid w:val="00215487"/>
    <w:rsid w:val="004A6E28"/>
    <w:rsid w:val="0072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F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6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6F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F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6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6F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1</cp:revision>
  <dcterms:created xsi:type="dcterms:W3CDTF">2018-11-30T09:59:00Z</dcterms:created>
  <dcterms:modified xsi:type="dcterms:W3CDTF">2018-11-30T10:17:00Z</dcterms:modified>
</cp:coreProperties>
</file>